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DB" w:rsidRDefault="001772DB">
      <w:pPr>
        <w:rPr>
          <w:rFonts w:ascii="Times New Roman" w:hAnsi="Times New Roman" w:cs="Times New Roman"/>
        </w:rPr>
      </w:pPr>
    </w:p>
    <w:p w:rsidR="001772DB" w:rsidRDefault="00BB3C01"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2DB" w:rsidRDefault="001772DB">
      <w:pPr>
        <w:rPr>
          <w:rFonts w:ascii="Times New Roman" w:hAnsi="Times New Roman" w:cs="Times New Roman"/>
        </w:rPr>
      </w:pPr>
    </w:p>
    <w:p w:rsidR="001772DB" w:rsidRDefault="001772DB">
      <w:pPr>
        <w:rPr>
          <w:rFonts w:ascii="Times New Roman" w:hAnsi="Times New Roman" w:cs="Times New Roman"/>
        </w:rPr>
      </w:pPr>
    </w:p>
    <w:p w:rsidR="001772DB" w:rsidRDefault="001772DB">
      <w:pPr>
        <w:rPr>
          <w:rFonts w:ascii="Times New Roman" w:hAnsi="Times New Roman" w:cs="Times New Roman"/>
        </w:rPr>
      </w:pPr>
    </w:p>
    <w:p w:rsidR="001772DB" w:rsidRDefault="001772DB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</w:p>
    <w:p w:rsidR="001772DB" w:rsidRDefault="00BB3C01">
      <w:pPr>
        <w:jc w:val="center"/>
        <w:rPr>
          <w:rFonts w:ascii="Times New Roman" w:eastAsia="方正大黑简体" w:hAnsi="Times New Roman" w:cs="Times New Roman"/>
          <w:sz w:val="72"/>
          <w:szCs w:val="72"/>
        </w:rPr>
      </w:pPr>
      <w:r>
        <w:rPr>
          <w:rFonts w:ascii="Times New Roman" w:eastAsia="方正大黑简体" w:hAnsi="Times New Roman" w:cs="Times New Roman"/>
          <w:sz w:val="72"/>
          <w:szCs w:val="72"/>
        </w:rPr>
        <w:t>中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亚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速</w:t>
      </w:r>
      <w:r>
        <w:rPr>
          <w:rFonts w:ascii="Times New Roman" w:eastAsia="方正大黑简体" w:hAnsi="Times New Roman" w:cs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 w:cs="Times New Roman"/>
          <w:sz w:val="72"/>
          <w:szCs w:val="72"/>
        </w:rPr>
        <w:t>递</w:t>
      </w:r>
    </w:p>
    <w:p w:rsidR="001772DB" w:rsidRDefault="001772DB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1772DB" w:rsidRDefault="00BB3C01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sz w:val="36"/>
          <w:szCs w:val="36"/>
        </w:rPr>
        <w:t>《丝绸之路经济带与中亚研究》副刊</w:t>
      </w:r>
    </w:p>
    <w:p w:rsidR="001772DB" w:rsidRDefault="00BB3C01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</w:t>
      </w:r>
    </w:p>
    <w:p w:rsidR="001772DB" w:rsidRDefault="00BB3C01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半月刊</w:t>
      </w:r>
      <w:r>
        <w:rPr>
          <w:rFonts w:ascii="Times New Roman" w:eastAsia="宋体" w:hAnsi="Times New Roman" w:cs="Times New Roman"/>
          <w:sz w:val="32"/>
          <w:szCs w:val="32"/>
        </w:rPr>
        <w:t>·2010</w:t>
      </w:r>
      <w:r>
        <w:rPr>
          <w:rFonts w:ascii="Times New Roman" w:eastAsia="宋体" w:hAnsi="Times New Roman" w:cs="Times New Roman"/>
          <w:sz w:val="32"/>
          <w:szCs w:val="32"/>
        </w:rPr>
        <w:t>年创刊</w:t>
      </w:r>
    </w:p>
    <w:p w:rsidR="001772DB" w:rsidRDefault="00BB3C01">
      <w:pPr>
        <w:snapToGrid w:val="0"/>
        <w:spacing w:line="30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9</w:t>
      </w:r>
      <w:r>
        <w:rPr>
          <w:rFonts w:ascii="Times New Roman" w:eastAsia="宋体" w:hAnsi="Times New Roman" w:cs="Times New Roman"/>
          <w:sz w:val="32"/>
          <w:szCs w:val="32"/>
        </w:rPr>
        <w:t>卷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  <w:r>
        <w:rPr>
          <w:rFonts w:ascii="Times New Roman" w:eastAsia="宋体" w:hAnsi="Times New Roman" w:cs="Times New Roman"/>
          <w:sz w:val="32"/>
          <w:szCs w:val="32"/>
        </w:rPr>
        <w:t>第</w:t>
      </w:r>
      <w:r>
        <w:rPr>
          <w:rFonts w:ascii="Times New Roman" w:eastAsia="宋体" w:hAnsi="Times New Roman" w:cs="Times New Roman"/>
          <w:sz w:val="32"/>
          <w:szCs w:val="32"/>
        </w:rPr>
        <w:t>19</w:t>
      </w:r>
      <w:r>
        <w:rPr>
          <w:rFonts w:ascii="Times New Roman" w:eastAsia="宋体" w:hAnsi="Times New Roman" w:cs="Times New Roman"/>
          <w:sz w:val="32"/>
          <w:szCs w:val="32"/>
        </w:rPr>
        <w:t>期</w:t>
      </w:r>
      <w:r>
        <w:rPr>
          <w:rFonts w:ascii="Times New Roman" w:eastAsia="宋体" w:hAnsi="Times New Roman" w:cs="Times New Roman"/>
          <w:sz w:val="32"/>
          <w:szCs w:val="32"/>
        </w:rPr>
        <w:t xml:space="preserve">   2021</w:t>
      </w:r>
      <w:r>
        <w:rPr>
          <w:rFonts w:ascii="Times New Roman" w:eastAsia="宋体" w:hAnsi="Times New Roman" w:cs="Times New Roman"/>
          <w:sz w:val="32"/>
          <w:szCs w:val="32"/>
        </w:rPr>
        <w:t>年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10</w:t>
      </w:r>
      <w:r>
        <w:rPr>
          <w:rFonts w:ascii="Times New Roman" w:eastAsia="宋体" w:hAnsi="Times New Roman" w:cs="Times New Roman"/>
          <w:sz w:val="32"/>
          <w:szCs w:val="32"/>
        </w:rPr>
        <w:t>月</w:t>
      </w:r>
      <w:r>
        <w:rPr>
          <w:rFonts w:ascii="Times New Roman" w:eastAsia="宋体" w:hAnsi="Times New Roman" w:cs="Times New Roman"/>
          <w:sz w:val="32"/>
          <w:szCs w:val="32"/>
          <w:lang w:val="ru-RU"/>
        </w:rPr>
        <w:t>15</w:t>
      </w:r>
      <w:r>
        <w:rPr>
          <w:rFonts w:ascii="Times New Roman" w:eastAsia="宋体" w:hAnsi="Times New Roman" w:cs="Times New Roman"/>
          <w:sz w:val="32"/>
          <w:szCs w:val="32"/>
        </w:rPr>
        <w:t>日</w:t>
      </w:r>
    </w:p>
    <w:p w:rsidR="001772DB" w:rsidRDefault="001772DB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1772DB" w:rsidRDefault="001772DB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 w:cs="Times New Roman"/>
        </w:rPr>
      </w:pPr>
    </w:p>
    <w:p w:rsidR="001772DB" w:rsidRDefault="00BB3C01">
      <w:pPr>
        <w:snapToGrid w:val="0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Экспресс-новости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из регионов Центральной Азии</w:t>
      </w:r>
    </w:p>
    <w:p w:rsidR="001772DB" w:rsidRDefault="001772DB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1772DB" w:rsidRDefault="00BB3C01">
      <w:pPr>
        <w:snapToGrid w:val="0"/>
        <w:spacing w:line="30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1772DB" w:rsidRDefault="00BB3C01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------------------------------------------------------------------------------------------------------</w:t>
      </w:r>
    </w:p>
    <w:p w:rsidR="001772DB" w:rsidRDefault="00BB3C01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Выпускается два раза в месяц   Издаётс</w:t>
      </w:r>
      <w:r>
        <w:rPr>
          <w:rFonts w:ascii="Times New Roman" w:hAnsi="Times New Roman" w:cs="Times New Roman"/>
          <w:lang w:val="ru-RU"/>
        </w:rPr>
        <w:t>я с 2010 года</w:t>
      </w:r>
    </w:p>
    <w:p w:rsidR="001772DB" w:rsidRDefault="00BB3C01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Том 9  № 19  15-ое октября 2021 г.</w:t>
      </w:r>
    </w:p>
    <w:p w:rsidR="001772DB" w:rsidRDefault="001772DB">
      <w:pPr>
        <w:snapToGrid w:val="0"/>
        <w:spacing w:line="300" w:lineRule="auto"/>
        <w:jc w:val="center"/>
        <w:rPr>
          <w:rFonts w:ascii="Times New Roman" w:hAnsi="Times New Roman" w:cs="Times New Roman"/>
          <w:lang w:val="ru-RU"/>
        </w:rPr>
      </w:pPr>
    </w:p>
    <w:p w:rsidR="001772DB" w:rsidRDefault="001772DB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1772DB" w:rsidRDefault="001772DB">
      <w:pPr>
        <w:widowControl/>
        <w:jc w:val="center"/>
        <w:rPr>
          <w:rFonts w:ascii="Times New Roman" w:hAnsi="Times New Roman" w:cs="Times New Roman"/>
          <w:lang w:val="ru-RU"/>
        </w:rPr>
      </w:pPr>
    </w:p>
    <w:p w:rsidR="001772DB" w:rsidRDefault="00BB3C01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主办：石河子大学兵团屯垦戍边研究中心</w:t>
      </w:r>
    </w:p>
    <w:p w:rsidR="001772DB" w:rsidRDefault="00BB3C01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承办：中亚文明与西向开放协同创新中心</w:t>
      </w:r>
    </w:p>
    <w:p w:rsidR="001772DB" w:rsidRDefault="00BB3C01">
      <w:pPr>
        <w:snapToGrid w:val="0"/>
        <w:spacing w:line="300" w:lineRule="auto"/>
        <w:jc w:val="center"/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 w:cs="Times New Roman"/>
          <w:b/>
          <w:sz w:val="32"/>
          <w:szCs w:val="32"/>
          <w:lang w:val="ru-RU"/>
        </w:rPr>
        <w:t>：新疆发展与中亚合作高校智库联盟</w:t>
      </w:r>
    </w:p>
    <w:p w:rsidR="001772DB" w:rsidRDefault="00BB3C01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协办：石河子大学丝绸之路研究中心</w:t>
      </w:r>
    </w:p>
    <w:p w:rsidR="001772DB" w:rsidRDefault="00BB3C01">
      <w:pPr>
        <w:snapToGrid w:val="0"/>
        <w:spacing w:line="300" w:lineRule="auto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中亚教育及人文交流研究中心</w:t>
      </w:r>
    </w:p>
    <w:p w:rsidR="001772DB" w:rsidRDefault="00BB3C01">
      <w:pPr>
        <w:snapToGrid w:val="0"/>
        <w:rPr>
          <w:rFonts w:ascii="Times New Roman" w:eastAsia="方正宋三简体" w:hAnsi="Times New Roman" w:cs="Times New Roman"/>
          <w:b/>
          <w:sz w:val="32"/>
          <w:szCs w:val="32"/>
        </w:rPr>
      </w:pP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 w:cs="Times New Roman"/>
          <w:b/>
          <w:sz w:val="32"/>
          <w:szCs w:val="32"/>
        </w:rPr>
        <w:t>石河子大学师范学院</w:t>
      </w:r>
    </w:p>
    <w:p w:rsidR="001772DB" w:rsidRDefault="001772DB">
      <w:pPr>
        <w:rPr>
          <w:rFonts w:ascii="Times New Roman" w:eastAsia="方正宋三简体" w:hAnsi="Times New Roman" w:cs="Times New Roman"/>
          <w:b/>
          <w:sz w:val="32"/>
          <w:szCs w:val="32"/>
        </w:rPr>
        <w:sectPr w:rsidR="001772DB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0"/>
          <w:docGrid w:type="lines" w:linePitch="312"/>
        </w:sectPr>
      </w:pPr>
    </w:p>
    <w:p w:rsidR="001772DB" w:rsidRDefault="001772DB">
      <w:pPr>
        <w:rPr>
          <w:rFonts w:ascii="Times New Roman" w:eastAsia="方正宋三简体" w:hAnsi="Times New Roman" w:cs="Times New Roman"/>
          <w:b/>
          <w:color w:val="000000"/>
          <w:sz w:val="32"/>
          <w:szCs w:val="32"/>
        </w:rPr>
      </w:pPr>
    </w:p>
    <w:p w:rsidR="001772DB" w:rsidRDefault="001772DB">
      <w:pPr>
        <w:snapToGrid w:val="0"/>
        <w:spacing w:line="360" w:lineRule="auto"/>
        <w:rPr>
          <w:rFonts w:ascii="Times New Roman" w:eastAsia="黑体" w:hAnsi="Times New Roman" w:cs="Times New Roman"/>
          <w:color w:val="000000"/>
          <w:kern w:val="28"/>
          <w:sz w:val="30"/>
          <w:szCs w:val="30"/>
        </w:rPr>
      </w:pPr>
    </w:p>
    <w:p w:rsidR="001772DB" w:rsidRDefault="001772DB">
      <w:pPr>
        <w:snapToGrid w:val="0"/>
        <w:spacing w:line="360" w:lineRule="auto"/>
        <w:rPr>
          <w:rFonts w:ascii="Times New Roman" w:eastAsia="黑体" w:hAnsi="Times New Roman" w:cs="Times New Roman"/>
          <w:color w:val="000000"/>
          <w:kern w:val="28"/>
          <w:sz w:val="30"/>
          <w:szCs w:val="30"/>
        </w:rPr>
      </w:pPr>
    </w:p>
    <w:p w:rsidR="001772DB" w:rsidRDefault="00BB3C01">
      <w:pPr>
        <w:snapToGrid w:val="0"/>
        <w:spacing w:line="360" w:lineRule="auto"/>
        <w:rPr>
          <w:rFonts w:ascii="Times New Roman" w:eastAsia="黑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编委会成员：</w:t>
      </w:r>
    </w:p>
    <w:p w:rsidR="001772DB" w:rsidRDefault="00BB3C0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夏文斌</w:t>
      </w:r>
    </w:p>
    <w:p w:rsidR="001772DB" w:rsidRDefault="00BB3C0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副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任：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李豫新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沙德克江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·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阿不拉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谭跃超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1772DB" w:rsidRDefault="00BB3C01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杨兴全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陈荣泉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卉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王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张安军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</w:p>
    <w:p w:rsidR="001772DB" w:rsidRDefault="00BB3C01">
      <w:pPr>
        <w:snapToGrid w:val="0"/>
        <w:spacing w:line="360" w:lineRule="auto"/>
        <w:ind w:firstLineChars="500" w:firstLine="1500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>赵红霞</w:t>
      </w:r>
    </w:p>
    <w:p w:rsidR="001772DB" w:rsidRDefault="00BB3C0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编：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凌建侯</w:t>
      </w:r>
    </w:p>
    <w:p w:rsidR="001772DB" w:rsidRDefault="00BB3C0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黑体" w:hAnsi="Times New Roman" w:cs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kern w:val="28"/>
          <w:sz w:val="30"/>
          <w:szCs w:val="30"/>
        </w:rPr>
        <w:t>委：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张彦虎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朱江勇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方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忆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张凌燕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郭靖媛</w:t>
      </w:r>
    </w:p>
    <w:p w:rsidR="001772DB" w:rsidRDefault="00BB3C01">
      <w:pPr>
        <w:snapToGrid w:val="0"/>
        <w:spacing w:line="360" w:lineRule="auto"/>
        <w:rPr>
          <w:rFonts w:ascii="Times New Roman" w:eastAsia="宋体" w:hAnsi="Times New Roman" w:cs="Times New Roman"/>
          <w:kern w:val="28"/>
          <w:sz w:val="30"/>
          <w:szCs w:val="30"/>
        </w:rPr>
      </w:pP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      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陈晓霞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杨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娜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段素霞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高婧文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 xml:space="preserve">  </w:t>
      </w:r>
      <w:r>
        <w:rPr>
          <w:rFonts w:ascii="Times New Roman" w:eastAsia="宋体" w:hAnsi="Times New Roman" w:cs="Times New Roman"/>
          <w:kern w:val="28"/>
          <w:sz w:val="30"/>
          <w:szCs w:val="30"/>
        </w:rPr>
        <w:t>张国娇</w:t>
      </w:r>
    </w:p>
    <w:p w:rsidR="001772DB" w:rsidRDefault="001772DB">
      <w:pPr>
        <w:rPr>
          <w:rFonts w:ascii="Times New Roman" w:hAnsi="Times New Roman" w:cs="Times New Roman"/>
        </w:rPr>
      </w:pPr>
    </w:p>
    <w:p w:rsidR="001772DB" w:rsidRDefault="001772DB">
      <w:pPr>
        <w:rPr>
          <w:rFonts w:ascii="Times New Roman" w:hAnsi="Times New Roman" w:cs="Times New Roman"/>
          <w:sz w:val="24"/>
        </w:rPr>
      </w:pPr>
    </w:p>
    <w:p w:rsidR="001772DB" w:rsidRDefault="00BB3C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772DB" w:rsidRDefault="00BB3C01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录</w:t>
      </w:r>
    </w:p>
    <w:p w:rsidR="001772DB" w:rsidRDefault="001772DB">
      <w:pPr>
        <w:adjustRightInd w:val="0"/>
        <w:snapToGrid w:val="0"/>
        <w:spacing w:line="336" w:lineRule="auto"/>
        <w:rPr>
          <w:rFonts w:ascii="Times New Roman" w:eastAsia="宋体" w:hAnsi="Times New Roman" w:cs="Times New Roman"/>
          <w:sz w:val="24"/>
          <w:szCs w:val="24"/>
        </w:rPr>
      </w:pP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“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一带一路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”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评论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1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发展中国家的</w:t>
      </w:r>
      <w:r>
        <w:rPr>
          <w:rFonts w:ascii="Times New Roman" w:eastAsia="黑体" w:hAnsi="Times New Roman" w:cs="Times New Roman"/>
          <w:sz w:val="28"/>
          <w:szCs w:val="28"/>
        </w:rPr>
        <w:t>“</w:t>
      </w:r>
      <w:r>
        <w:rPr>
          <w:rFonts w:ascii="Times New Roman" w:eastAsia="黑体" w:hAnsi="Times New Roman" w:cs="Times New Roman"/>
          <w:sz w:val="28"/>
          <w:szCs w:val="28"/>
        </w:rPr>
        <w:t>长征</w:t>
      </w:r>
      <w:r>
        <w:rPr>
          <w:rFonts w:ascii="Times New Roman" w:eastAsia="黑体" w:hAnsi="Times New Roman" w:cs="Times New Roman"/>
          <w:sz w:val="28"/>
          <w:szCs w:val="28"/>
        </w:rPr>
        <w:t>”</w:t>
      </w:r>
      <w:r>
        <w:rPr>
          <w:rFonts w:ascii="Times New Roman" w:eastAsia="黑体" w:hAnsi="Times New Roman" w:cs="Times New Roman"/>
          <w:sz w:val="28"/>
          <w:szCs w:val="28"/>
        </w:rPr>
        <w:tab/>
        <w:t>1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中亚疫情快讯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4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哈萨克斯坦不急于复种新冠疫苗</w:t>
      </w:r>
      <w:r>
        <w:rPr>
          <w:rFonts w:ascii="Times New Roman" w:eastAsia="黑体" w:hAnsi="Times New Roman" w:cs="Times New Roman"/>
          <w:sz w:val="28"/>
          <w:szCs w:val="28"/>
        </w:rPr>
        <w:tab/>
        <w:t>4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乌兹别克斯坦新冠确诊病例减少原因探究</w:t>
      </w:r>
      <w:r>
        <w:rPr>
          <w:rFonts w:ascii="Times New Roman" w:eastAsia="黑体" w:hAnsi="Times New Roman" w:cs="Times New Roman"/>
          <w:sz w:val="28"/>
          <w:szCs w:val="28"/>
        </w:rPr>
        <w:tab/>
        <w:t>5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6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美国国际开发署斥资</w:t>
      </w:r>
      <w:r>
        <w:rPr>
          <w:rFonts w:ascii="Times New Roman" w:eastAsia="黑体" w:hAnsi="Times New Roman" w:cs="Times New Roman"/>
          <w:sz w:val="28"/>
          <w:szCs w:val="28"/>
        </w:rPr>
        <w:t>1900</w:t>
      </w:r>
      <w:r>
        <w:rPr>
          <w:rFonts w:ascii="Times New Roman" w:eastAsia="黑体" w:hAnsi="Times New Roman" w:cs="Times New Roman"/>
          <w:sz w:val="28"/>
          <w:szCs w:val="28"/>
        </w:rPr>
        <w:t>万美金助力中亚贸易发展</w:t>
      </w:r>
      <w:r>
        <w:rPr>
          <w:rFonts w:ascii="Times New Roman" w:eastAsia="黑体" w:hAnsi="Times New Roman" w:cs="Times New Roman"/>
          <w:sz w:val="28"/>
          <w:szCs w:val="28"/>
        </w:rPr>
        <w:tab/>
        <w:t>6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欧亚经济联盟逐步取消内部市场贸易壁垒</w:t>
      </w:r>
      <w:r>
        <w:rPr>
          <w:rFonts w:ascii="Times New Roman" w:eastAsia="黑体" w:hAnsi="Times New Roman" w:cs="Times New Roman"/>
          <w:sz w:val="28"/>
          <w:szCs w:val="28"/>
        </w:rPr>
        <w:tab/>
        <w:t>7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努尔苏丹市政府将拨款控制食品价格</w:t>
      </w:r>
      <w:r>
        <w:rPr>
          <w:rFonts w:ascii="Times New Roman" w:eastAsia="黑体" w:hAnsi="Times New Roman" w:cs="Times New Roman"/>
          <w:sz w:val="28"/>
          <w:szCs w:val="28"/>
        </w:rPr>
        <w:tab/>
        <w:t>8</w:t>
      </w:r>
    </w:p>
    <w:p w:rsidR="001772DB" w:rsidRDefault="00BB3C01">
      <w:pPr>
        <w:tabs>
          <w:tab w:val="left" w:leader="dot" w:pos="8078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世界银行调整乌兹别克斯坦</w:t>
      </w:r>
      <w:r>
        <w:rPr>
          <w:rFonts w:ascii="Times New Roman" w:eastAsia="黑体" w:hAnsi="Times New Roman" w:cs="Times New Roman"/>
          <w:sz w:val="28"/>
          <w:szCs w:val="28"/>
        </w:rPr>
        <w:t>2021</w:t>
      </w:r>
      <w:r>
        <w:rPr>
          <w:rFonts w:ascii="Times New Roman" w:eastAsia="黑体" w:hAnsi="Times New Roman" w:cs="Times New Roman"/>
          <w:sz w:val="28"/>
          <w:szCs w:val="28"/>
        </w:rPr>
        <w:t>年经济增长预期</w:t>
      </w:r>
      <w:r>
        <w:rPr>
          <w:rFonts w:ascii="Times New Roman" w:eastAsia="黑体" w:hAnsi="Times New Roman" w:cs="Times New Roman"/>
          <w:sz w:val="28"/>
          <w:szCs w:val="28"/>
        </w:rPr>
        <w:tab/>
        <w:t>9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中亚能源市场概况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11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欧洲天然气危机如何影响吉尔吉斯斯坦</w:t>
      </w:r>
      <w:r>
        <w:rPr>
          <w:rFonts w:ascii="Times New Roman" w:eastAsia="黑体" w:hAnsi="Times New Roman" w:cs="Times New Roman"/>
          <w:sz w:val="28"/>
          <w:szCs w:val="28"/>
        </w:rPr>
        <w:tab/>
        <w:t>11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哈萨克斯坦长途货运司机抗议柴油短缺</w:t>
      </w:r>
      <w:r>
        <w:rPr>
          <w:rFonts w:ascii="Times New Roman" w:eastAsia="黑体" w:hAnsi="Times New Roman" w:cs="Times New Roman"/>
          <w:sz w:val="28"/>
          <w:szCs w:val="28"/>
        </w:rPr>
        <w:tab/>
        <w:t>12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欧亚经济联盟决定建设统一天然气市场</w:t>
      </w:r>
      <w:r>
        <w:rPr>
          <w:rFonts w:ascii="Times New Roman" w:eastAsia="黑体" w:hAnsi="Times New Roman" w:cs="Times New Roman"/>
          <w:sz w:val="28"/>
          <w:szCs w:val="28"/>
        </w:rPr>
        <w:tab/>
        <w:t>13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哈萨克斯坦：燃气发电站替代核电站</w:t>
      </w:r>
      <w:r>
        <w:rPr>
          <w:rFonts w:ascii="Times New Roman" w:eastAsia="黑体" w:hAnsi="Times New Roman" w:cs="Times New Roman"/>
          <w:sz w:val="28"/>
          <w:szCs w:val="28"/>
        </w:rPr>
        <w:tab/>
        <w:t>14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吉尔吉斯斯坦开始从塔吉克斯坦进口电力</w:t>
      </w:r>
      <w:r>
        <w:rPr>
          <w:rFonts w:ascii="Times New Roman" w:eastAsia="黑体" w:hAnsi="Times New Roman" w:cs="Times New Roman"/>
          <w:sz w:val="28"/>
          <w:szCs w:val="28"/>
        </w:rPr>
        <w:tab/>
        <w:t>16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18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塔吉克斯坦加大对非法宗教教育的处罚力度</w:t>
      </w:r>
      <w:r>
        <w:rPr>
          <w:rFonts w:ascii="Times New Roman" w:eastAsia="黑体" w:hAnsi="Times New Roman" w:cs="Times New Roman"/>
          <w:sz w:val="28"/>
          <w:szCs w:val="28"/>
        </w:rPr>
        <w:tab/>
        <w:t>18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大批哈萨克斯坦留学生回国学习</w:t>
      </w:r>
      <w:r>
        <w:rPr>
          <w:rFonts w:ascii="Times New Roman" w:eastAsia="黑体" w:hAnsi="Times New Roman" w:cs="Times New Roman"/>
          <w:sz w:val="28"/>
          <w:szCs w:val="28"/>
        </w:rPr>
        <w:tab/>
        <w:t>19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中亚社会资讯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20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塔什干发起讲乌兹别克语的挑战</w:t>
      </w:r>
      <w:r>
        <w:rPr>
          <w:rFonts w:ascii="Times New Roman" w:eastAsia="黑体" w:hAnsi="Times New Roman" w:cs="Times New Roman"/>
          <w:sz w:val="28"/>
          <w:szCs w:val="28"/>
        </w:rPr>
        <w:tab/>
        <w:t>20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吉尔吉斯斯坦在俄劳务移民超半数为女性</w:t>
      </w:r>
      <w:r>
        <w:rPr>
          <w:rFonts w:ascii="Times New Roman" w:eastAsia="黑体" w:hAnsi="Times New Roman" w:cs="Times New Roman"/>
          <w:sz w:val="28"/>
          <w:szCs w:val="28"/>
        </w:rPr>
        <w:tab/>
        <w:t>21</w:t>
      </w:r>
    </w:p>
    <w:p w:rsidR="001772DB" w:rsidRDefault="00BB3C01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即将开通乌兹别克斯坦至俄罗斯的</w:t>
      </w:r>
      <w:r>
        <w:rPr>
          <w:rFonts w:ascii="Times New Roman" w:eastAsia="黑体" w:hAnsi="Times New Roman" w:cs="Times New Roman"/>
          <w:sz w:val="28"/>
          <w:szCs w:val="28"/>
        </w:rPr>
        <w:t>“</w:t>
      </w:r>
      <w:r>
        <w:rPr>
          <w:rFonts w:ascii="Times New Roman" w:eastAsia="黑体" w:hAnsi="Times New Roman" w:cs="Times New Roman"/>
          <w:sz w:val="28"/>
          <w:szCs w:val="28"/>
        </w:rPr>
        <w:t>农用快车</w:t>
      </w:r>
      <w:r>
        <w:rPr>
          <w:rFonts w:ascii="Times New Roman" w:eastAsia="黑体" w:hAnsi="Times New Roman" w:cs="Times New Roman"/>
          <w:sz w:val="28"/>
          <w:szCs w:val="28"/>
        </w:rPr>
        <w:t>”</w:t>
      </w:r>
      <w:r>
        <w:rPr>
          <w:rFonts w:ascii="Times New Roman" w:eastAsia="黑体" w:hAnsi="Times New Roman" w:cs="Times New Roman"/>
          <w:sz w:val="28"/>
          <w:szCs w:val="28"/>
        </w:rPr>
        <w:tab/>
        <w:t>22</w:t>
      </w:r>
    </w:p>
    <w:p w:rsidR="001772DB" w:rsidRDefault="00BB3C01" w:rsidP="003B5666">
      <w:pPr>
        <w:tabs>
          <w:tab w:val="left" w:leader="dot" w:pos="7900"/>
          <w:tab w:val="center" w:leader="dot" w:pos="8320"/>
        </w:tabs>
        <w:snapToGrid w:val="0"/>
        <w:spacing w:line="336" w:lineRule="auto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 w:cs="Times New Roman"/>
          <w:b/>
          <w:bCs/>
          <w:sz w:val="28"/>
          <w:szCs w:val="28"/>
          <w:shd w:val="clear" w:color="FFFFFF" w:fill="D9D9D9"/>
        </w:rPr>
        <w:tab/>
        <w:t>23</w:t>
      </w:r>
      <w:r>
        <w:rPr>
          <w:rFonts w:ascii="Times New Roman" w:eastAsia="楷体_GB2312" w:hAnsi="Times New Roman" w:cs="Times New Roman"/>
          <w:sz w:val="18"/>
          <w:szCs w:val="18"/>
        </w:rPr>
        <w:t xml:space="preserve"> </w:t>
      </w:r>
    </w:p>
    <w:sectPr w:rsidR="001772DB" w:rsidSect="003B5666">
      <w:footerReference w:type="default" r:id="rId10"/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01" w:rsidRDefault="00BB3C01" w:rsidP="001772DB">
      <w:r>
        <w:separator/>
      </w:r>
    </w:p>
  </w:endnote>
  <w:endnote w:type="continuationSeparator" w:id="0">
    <w:p w:rsidR="00BB3C01" w:rsidRDefault="00BB3C01" w:rsidP="0017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大黑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B" w:rsidRDefault="001772DB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B3C01">
      <w:rPr>
        <w:rStyle w:val="a6"/>
        <w:rFonts w:ascii="Times New Roman" w:hAnsi="Times New Roman"/>
      </w:rPr>
      <w:instrText xml:space="preserve">PAGE  </w:instrText>
    </w:r>
    <w:r>
      <w:fldChar w:fldCharType="end"/>
    </w:r>
  </w:p>
  <w:p w:rsidR="001772DB" w:rsidRDefault="001772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B" w:rsidRDefault="001772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1772DB" w:rsidRDefault="001772DB">
                <w:pPr>
                  <w:pStyle w:val="a3"/>
                </w:pPr>
                <w:r>
                  <w:fldChar w:fldCharType="begin"/>
                </w:r>
                <w:r w:rsidR="00BB3C01">
                  <w:instrText xml:space="preserve"> PAGE  \* MERGEFORMAT </w:instrText>
                </w:r>
                <w:r>
                  <w:fldChar w:fldCharType="separate"/>
                </w:r>
                <w:r w:rsidR="003B566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01" w:rsidRDefault="00BB3C01" w:rsidP="001772DB">
      <w:r>
        <w:separator/>
      </w:r>
    </w:p>
  </w:footnote>
  <w:footnote w:type="continuationSeparator" w:id="0">
    <w:p w:rsidR="00BB3C01" w:rsidRDefault="00BB3C01" w:rsidP="0017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DB" w:rsidRDefault="001772DB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BDE"/>
    <w:rsid w:val="000948E4"/>
    <w:rsid w:val="001772DB"/>
    <w:rsid w:val="00223740"/>
    <w:rsid w:val="00266BCB"/>
    <w:rsid w:val="003B5666"/>
    <w:rsid w:val="004C1E32"/>
    <w:rsid w:val="005727DC"/>
    <w:rsid w:val="005D5220"/>
    <w:rsid w:val="0063655B"/>
    <w:rsid w:val="006932D9"/>
    <w:rsid w:val="006F2DA0"/>
    <w:rsid w:val="0081787A"/>
    <w:rsid w:val="00892BDE"/>
    <w:rsid w:val="00AF36DD"/>
    <w:rsid w:val="00B22EE7"/>
    <w:rsid w:val="00B83E3B"/>
    <w:rsid w:val="00BA41A4"/>
    <w:rsid w:val="00BB3150"/>
    <w:rsid w:val="00BB3C01"/>
    <w:rsid w:val="00EB6E56"/>
    <w:rsid w:val="00EE539A"/>
    <w:rsid w:val="00F32798"/>
    <w:rsid w:val="00F55C4D"/>
    <w:rsid w:val="00FA59D9"/>
    <w:rsid w:val="00FD2138"/>
    <w:rsid w:val="00FD6019"/>
    <w:rsid w:val="00FF1DC2"/>
    <w:rsid w:val="033F1C85"/>
    <w:rsid w:val="03853D98"/>
    <w:rsid w:val="038E020E"/>
    <w:rsid w:val="04892C4E"/>
    <w:rsid w:val="06B3418A"/>
    <w:rsid w:val="06D727EB"/>
    <w:rsid w:val="084A553B"/>
    <w:rsid w:val="08915791"/>
    <w:rsid w:val="0AEE2BEE"/>
    <w:rsid w:val="0C5B703F"/>
    <w:rsid w:val="126D622F"/>
    <w:rsid w:val="177B0CC7"/>
    <w:rsid w:val="18666C8F"/>
    <w:rsid w:val="18C20CA3"/>
    <w:rsid w:val="1D63583C"/>
    <w:rsid w:val="27B15F66"/>
    <w:rsid w:val="2B0B1CD2"/>
    <w:rsid w:val="34793C72"/>
    <w:rsid w:val="34BD5AF0"/>
    <w:rsid w:val="35F07C7C"/>
    <w:rsid w:val="37121381"/>
    <w:rsid w:val="37DA3A4A"/>
    <w:rsid w:val="3AAF673F"/>
    <w:rsid w:val="3E2E5D64"/>
    <w:rsid w:val="3FE351C7"/>
    <w:rsid w:val="45472A20"/>
    <w:rsid w:val="470F78C3"/>
    <w:rsid w:val="4EF31167"/>
    <w:rsid w:val="50FF4C09"/>
    <w:rsid w:val="53504442"/>
    <w:rsid w:val="557A701F"/>
    <w:rsid w:val="57DC55A6"/>
    <w:rsid w:val="582A21DB"/>
    <w:rsid w:val="583A72B9"/>
    <w:rsid w:val="588E5518"/>
    <w:rsid w:val="59213252"/>
    <w:rsid w:val="5D497579"/>
    <w:rsid w:val="5E8343CD"/>
    <w:rsid w:val="60B95419"/>
    <w:rsid w:val="6A1904DB"/>
    <w:rsid w:val="6A590E05"/>
    <w:rsid w:val="6AE57325"/>
    <w:rsid w:val="6CF50B68"/>
    <w:rsid w:val="6D4B78E6"/>
    <w:rsid w:val="6DCF5D33"/>
    <w:rsid w:val="73BD18BB"/>
    <w:rsid w:val="74F92F77"/>
    <w:rsid w:val="7B2B2308"/>
    <w:rsid w:val="7C5D3496"/>
    <w:rsid w:val="7CA72843"/>
    <w:rsid w:val="7D1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772D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sid w:val="001772DB"/>
  </w:style>
  <w:style w:type="character" w:styleId="a7">
    <w:name w:val="Hyperlink"/>
    <w:basedOn w:val="a0"/>
    <w:uiPriority w:val="99"/>
    <w:unhideWhenUsed/>
    <w:rsid w:val="001772D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772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72DB"/>
    <w:rPr>
      <w:sz w:val="18"/>
      <w:szCs w:val="18"/>
    </w:rPr>
  </w:style>
  <w:style w:type="paragraph" w:styleId="a8">
    <w:name w:val="List Paragraph"/>
    <w:basedOn w:val="a"/>
    <w:uiPriority w:val="34"/>
    <w:qFormat/>
    <w:rsid w:val="001772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14</cp:revision>
  <dcterms:created xsi:type="dcterms:W3CDTF">2021-09-24T08:19:00Z</dcterms:created>
  <dcterms:modified xsi:type="dcterms:W3CDTF">2021-12-02T03:44:00Z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0DCF1A16D89E4D598C669DAD15D3010B</vt:lpwstr>
  </property>
</Properties>
</file>