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3F71" w:rsidRDefault="00443F71">
      <w:pPr>
        <w:rPr>
          <w:rFonts w:ascii="Times New Roman" w:hAnsi="Times New Roman" w:cs="Times New Roman"/>
          <w:lang w:val="ru-RU"/>
        </w:rPr>
      </w:pPr>
    </w:p>
    <w:p w:rsidR="00443F71" w:rsidRDefault="009A063B"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F71" w:rsidRDefault="00443F71">
      <w:pPr>
        <w:rPr>
          <w:rFonts w:ascii="Times New Roman" w:hAnsi="Times New Roman" w:cs="Times New Roman"/>
        </w:rPr>
      </w:pPr>
    </w:p>
    <w:p w:rsidR="00443F71" w:rsidRDefault="00443F71">
      <w:pPr>
        <w:rPr>
          <w:rFonts w:ascii="Times New Roman" w:hAnsi="Times New Roman" w:cs="Times New Roman"/>
        </w:rPr>
      </w:pPr>
    </w:p>
    <w:p w:rsidR="00443F71" w:rsidRDefault="00443F71">
      <w:pPr>
        <w:rPr>
          <w:rFonts w:ascii="Times New Roman" w:hAnsi="Times New Roman" w:cs="Times New Roman"/>
        </w:rPr>
      </w:pPr>
    </w:p>
    <w:p w:rsidR="00443F71" w:rsidRDefault="00443F71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</w:p>
    <w:p w:rsidR="00443F71" w:rsidRDefault="009A063B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  <w:r>
        <w:rPr>
          <w:rFonts w:ascii="Times New Roman" w:eastAsia="方正大黑简体" w:hAnsi="Times New Roman" w:cs="Times New Roman"/>
          <w:sz w:val="72"/>
          <w:szCs w:val="72"/>
        </w:rPr>
        <w:t>中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亚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速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递</w:t>
      </w:r>
    </w:p>
    <w:p w:rsidR="00443F71" w:rsidRDefault="00443F7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43F71" w:rsidRDefault="009A063B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/>
          <w:sz w:val="36"/>
          <w:szCs w:val="36"/>
        </w:rPr>
        <w:t>《丝绸之路经济带与中亚研究》副刊</w:t>
      </w:r>
    </w:p>
    <w:p w:rsidR="00443F71" w:rsidRDefault="009A063B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</w:t>
      </w:r>
    </w:p>
    <w:p w:rsidR="00443F71" w:rsidRDefault="009A063B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半月刊</w:t>
      </w:r>
      <w:r>
        <w:rPr>
          <w:rFonts w:ascii="Times New Roman" w:eastAsia="宋体" w:hAnsi="Times New Roman" w:cs="Times New Roman"/>
          <w:sz w:val="32"/>
          <w:szCs w:val="32"/>
        </w:rPr>
        <w:t>·2010</w:t>
      </w:r>
      <w:r>
        <w:rPr>
          <w:rFonts w:ascii="Times New Roman" w:eastAsia="宋体" w:hAnsi="Times New Roman" w:cs="Times New Roman"/>
          <w:sz w:val="32"/>
          <w:szCs w:val="32"/>
        </w:rPr>
        <w:t>年创刊</w:t>
      </w:r>
    </w:p>
    <w:p w:rsidR="00443F71" w:rsidRDefault="009A063B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10</w:t>
      </w:r>
      <w:r>
        <w:rPr>
          <w:rFonts w:ascii="Times New Roman" w:eastAsia="宋体" w:hAnsi="Times New Roman" w:cs="Times New Roman"/>
          <w:sz w:val="32"/>
          <w:szCs w:val="32"/>
        </w:rPr>
        <w:t>卷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1</w:t>
      </w:r>
      <w:r>
        <w:rPr>
          <w:rFonts w:ascii="Times New Roman" w:eastAsia="宋体" w:hAnsi="Times New Roman" w:cs="Times New Roman"/>
          <w:sz w:val="32"/>
          <w:szCs w:val="32"/>
        </w:rPr>
        <w:t>期</w:t>
      </w:r>
      <w:r>
        <w:rPr>
          <w:rFonts w:ascii="Times New Roman" w:eastAsia="宋体" w:hAnsi="Times New Roman" w:cs="Times New Roman"/>
          <w:sz w:val="32"/>
          <w:szCs w:val="32"/>
        </w:rPr>
        <w:t xml:space="preserve">   2022</w:t>
      </w:r>
      <w:r>
        <w:rPr>
          <w:rFonts w:ascii="Times New Roman" w:eastAsia="宋体" w:hAnsi="Times New Roman" w:cs="Times New Roman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1</w:t>
      </w:r>
      <w:r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</w:rPr>
        <w:t>15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</w:p>
    <w:p w:rsidR="00443F71" w:rsidRDefault="00443F71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443F71" w:rsidRDefault="00443F71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443F71" w:rsidRDefault="009A063B">
      <w:pPr>
        <w:snapToGrid w:val="0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443F71" w:rsidRDefault="00443F71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443F71" w:rsidRDefault="009A063B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443F71" w:rsidRDefault="009A063B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</w:t>
      </w:r>
    </w:p>
    <w:p w:rsidR="00443F71" w:rsidRDefault="009A063B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Выпускается два раза в месяц   Издаётся с 2010 года</w:t>
      </w:r>
    </w:p>
    <w:p w:rsidR="00443F71" w:rsidRDefault="009A063B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Том 10  № 1  15-ое января 2022 г.</w:t>
      </w:r>
    </w:p>
    <w:p w:rsidR="00443F71" w:rsidRDefault="00443F71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</w:p>
    <w:p w:rsidR="00443F71" w:rsidRDefault="00443F71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443F71" w:rsidRDefault="00443F71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443F71" w:rsidRDefault="009A063B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主办：石河子大学兵团屯垦戍边研究中心</w:t>
      </w:r>
    </w:p>
    <w:p w:rsidR="00443F71" w:rsidRDefault="009A063B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承办：中亚文明与西向开放协同创新中心</w:t>
      </w:r>
    </w:p>
    <w:p w:rsidR="00443F71" w:rsidRDefault="009A063B">
      <w:pPr>
        <w:snapToGrid w:val="0"/>
        <w:spacing w:line="300" w:lineRule="auto"/>
        <w:ind w:right="-194"/>
        <w:jc w:val="center"/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：新疆发展与中亚合作高校智库联盟</w:t>
      </w:r>
    </w:p>
    <w:p w:rsidR="00443F71" w:rsidRDefault="009A063B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协办：石河子大学丝绸之路研究中心</w:t>
      </w:r>
    </w:p>
    <w:p w:rsidR="00443F71" w:rsidRDefault="009A063B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中亚教育及人文交流研究中心</w:t>
      </w:r>
    </w:p>
    <w:p w:rsidR="00443F71" w:rsidRDefault="009A063B">
      <w:pPr>
        <w:snapToGrid w:val="0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石河子大学师范学院</w:t>
      </w:r>
    </w:p>
    <w:p w:rsidR="00443F71" w:rsidRDefault="00443F71">
      <w:pPr>
        <w:rPr>
          <w:rFonts w:ascii="Times New Roman" w:eastAsia="方正宋三简体" w:hAnsi="Times New Roman" w:cs="Times New Roman"/>
          <w:b/>
          <w:color w:val="FF0000"/>
          <w:sz w:val="32"/>
          <w:szCs w:val="32"/>
        </w:rPr>
        <w:sectPr w:rsidR="00443F71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0"/>
          <w:docGrid w:type="lines" w:linePitch="312"/>
        </w:sectPr>
      </w:pPr>
    </w:p>
    <w:p w:rsidR="00443F71" w:rsidRDefault="00443F71">
      <w:pPr>
        <w:snapToGrid w:val="0"/>
        <w:spacing w:line="360" w:lineRule="auto"/>
        <w:rPr>
          <w:rFonts w:ascii="Times New Roman" w:eastAsia="黑体" w:hAnsi="Times New Roman" w:cs="Times New Roman"/>
          <w:color w:val="FF0000"/>
          <w:kern w:val="28"/>
          <w:sz w:val="30"/>
          <w:szCs w:val="30"/>
        </w:rPr>
      </w:pPr>
    </w:p>
    <w:p w:rsidR="00443F71" w:rsidRDefault="00443F71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443F71" w:rsidRDefault="009A063B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编委会成员：</w:t>
      </w:r>
    </w:p>
    <w:p w:rsidR="00443F71" w:rsidRDefault="009A063B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夏文斌</w:t>
      </w:r>
    </w:p>
    <w:p w:rsidR="00443F71" w:rsidRDefault="009A063B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副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李豫新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凌建侯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沙德克江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·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阿不拉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谭跃超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443F71" w:rsidRDefault="009A063B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杨兴全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陈荣泉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王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张安军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443F71" w:rsidRDefault="009A063B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赵红霞</w:t>
      </w:r>
    </w:p>
    <w:p w:rsidR="00443F71" w:rsidRDefault="009A063B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编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：凌建侯</w:t>
      </w:r>
    </w:p>
    <w:p w:rsidR="00443F71" w:rsidRDefault="009A063B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委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：张彦虎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朱江勇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方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忆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张凌燕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郭靖媛</w:t>
      </w:r>
    </w:p>
    <w:p w:rsidR="00443F71" w:rsidRDefault="009A063B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eastAsia="宋体" w:hAnsi="Times New Roman" w:cs="Times New Roman" w:hint="eastAsia"/>
          <w:color w:val="FF0000"/>
          <w:sz w:val="22"/>
        </w:rPr>
        <w:t xml:space="preserve"> </w:t>
      </w:r>
      <w:r>
        <w:rPr>
          <w:rFonts w:ascii="Times New Roman" w:eastAsia="宋体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 w:rsidR="004A0CC9">
        <w:rPr>
          <w:rFonts w:ascii="Times New Roman" w:eastAsia="宋体" w:hAnsi="Times New Roman" w:cs="Times New Roman" w:hint="eastAsia"/>
          <w:kern w:val="28"/>
          <w:sz w:val="30"/>
          <w:szCs w:val="30"/>
        </w:rPr>
        <w:t>麻丽亚</w:t>
      </w:r>
      <w:r w:rsidR="004A0CC9">
        <w:rPr>
          <w:rFonts w:ascii="Times New Roman" w:eastAsia="宋体" w:hAnsi="Times New Roman" w:cs="Times New Roman" w:hint="eastAsia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陈晓霞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娜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段素霞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张国娇</w:t>
      </w:r>
    </w:p>
    <w:p w:rsidR="00443F71" w:rsidRDefault="009A063B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color w:val="FF0000"/>
          <w:sz w:val="28"/>
          <w:szCs w:val="28"/>
        </w:rPr>
        <w:br w:type="page"/>
      </w:r>
    </w:p>
    <w:p w:rsidR="00443F71" w:rsidRDefault="009A063B">
      <w:pPr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录</w:t>
      </w:r>
    </w:p>
    <w:p w:rsidR="00443F71" w:rsidRDefault="00443F71">
      <w:pPr>
        <w:rPr>
          <w:rFonts w:ascii="Times New Roman" w:hAnsi="Times New Roman" w:cs="Times New Roman"/>
          <w:szCs w:val="21"/>
        </w:rPr>
      </w:pP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哈萨克斯坦局势快报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1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哈萨克斯坦暴乱造成的损失增加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吉尔吉斯斯坦维和部队进入哈萨克斯坦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2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克斯坦关闭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5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个吉哈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边境口岸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2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哈国抗议活动导致吉国出现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“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取款难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”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3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吉尔吉斯斯坦向哈萨克斯坦派遣维和人员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4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  <w:lang w:val="ru-RU"/>
        </w:rPr>
        <w:t>中亚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抗疫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  <w:lang w:val="ru-RU"/>
        </w:rPr>
        <w:t>资讯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5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俄罗斯新冠疫苗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“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卫星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light”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在土库曼斯坦获批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5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哈萨克斯坦新冠疫情形势急剧恶化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5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中亚政治新闻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7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塔吉克斯坦加入欧亚经济联盟的呼声愈发强烈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7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乌兹别克斯坦为苏联时期的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120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名罪犯平反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8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中亚经济新闻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10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哈萨克斯坦恢复对部分商品的价格管控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10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哈萨克斯坦将斥资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1.72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亿美元修建跨境公路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11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欧亚经济联盟经济恢复至疫情前水平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12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乌兹别克斯坦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停止向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俄罗斯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出口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天然气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13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14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乌哈签署教育领域新协议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14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欧盟助力塔吉克斯坦发展教育和数字化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14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中亚社会新闻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15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哈萨克斯坦正式废除死刑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17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土库曼斯坦将扑灭燃烧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50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多年的天然气坑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17</w:t>
      </w:r>
    </w:p>
    <w:p w:rsidR="00443F71" w:rsidRDefault="009A063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土库曼斯坦实施严格出境管理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18</w:t>
      </w:r>
    </w:p>
    <w:p w:rsidR="00443F71" w:rsidRDefault="009A063B" w:rsidP="00BD1CBC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20</w:t>
      </w:r>
    </w:p>
    <w:sectPr w:rsidR="00443F71" w:rsidSect="00BD1CBC">
      <w:footerReference w:type="default" r:id="rId10"/>
      <w:pgSz w:w="11906" w:h="16838"/>
      <w:pgMar w:top="1440" w:right="1800" w:bottom="144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F1" w:rsidRDefault="00CD28F1">
      <w:r>
        <w:separator/>
      </w:r>
    </w:p>
  </w:endnote>
  <w:endnote w:type="continuationSeparator" w:id="0">
    <w:p w:rsidR="00CD28F1" w:rsidRDefault="00CD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三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71" w:rsidRDefault="00192B3D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 w:rsidR="009A063B">
      <w:rPr>
        <w:rStyle w:val="a8"/>
        <w:rFonts w:ascii="Times New Roman" w:hAnsi="Times New Roman"/>
      </w:rPr>
      <w:instrText xml:space="preserve">PAGE  </w:instrText>
    </w:r>
    <w:r>
      <w:fldChar w:fldCharType="end"/>
    </w:r>
  </w:p>
  <w:p w:rsidR="00443F71" w:rsidRDefault="00443F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71" w:rsidRDefault="00192B3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9815A1" w:rsidRDefault="00192B3D">
                <w:r>
                  <w:fldChar w:fldCharType="begin"/>
                </w:r>
                <w:r w:rsidR="000C1744">
                  <w:instrText xml:space="preserve"> PAGE  \* MERGEFORMAT </w:instrText>
                </w:r>
                <w:r>
                  <w:fldChar w:fldCharType="separate"/>
                </w:r>
                <w:r w:rsidR="00BD1CB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F1" w:rsidRDefault="00CD28F1">
      <w:r>
        <w:separator/>
      </w:r>
    </w:p>
  </w:footnote>
  <w:footnote w:type="continuationSeparator" w:id="0">
    <w:p w:rsidR="00CD28F1" w:rsidRDefault="00CD2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71" w:rsidRDefault="00443F71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4F4"/>
    <w:rsid w:val="000201FA"/>
    <w:rsid w:val="000B60CE"/>
    <w:rsid w:val="000C1744"/>
    <w:rsid w:val="00126BA5"/>
    <w:rsid w:val="00192B3D"/>
    <w:rsid w:val="00234DBD"/>
    <w:rsid w:val="003C7179"/>
    <w:rsid w:val="0041508F"/>
    <w:rsid w:val="004233B7"/>
    <w:rsid w:val="00443F71"/>
    <w:rsid w:val="004A0CC9"/>
    <w:rsid w:val="007E005B"/>
    <w:rsid w:val="0096424C"/>
    <w:rsid w:val="009723F0"/>
    <w:rsid w:val="009815A1"/>
    <w:rsid w:val="009A063B"/>
    <w:rsid w:val="009C640D"/>
    <w:rsid w:val="00AF36DD"/>
    <w:rsid w:val="00BC562D"/>
    <w:rsid w:val="00BD1CBC"/>
    <w:rsid w:val="00CD28F1"/>
    <w:rsid w:val="00D208B6"/>
    <w:rsid w:val="00D774F4"/>
    <w:rsid w:val="00E9591D"/>
    <w:rsid w:val="00EA099E"/>
    <w:rsid w:val="00F73CE6"/>
    <w:rsid w:val="00FF1B2F"/>
    <w:rsid w:val="00FF1DC2"/>
    <w:rsid w:val="02EE2AD1"/>
    <w:rsid w:val="0A0235DA"/>
    <w:rsid w:val="107E7753"/>
    <w:rsid w:val="12574119"/>
    <w:rsid w:val="19653D76"/>
    <w:rsid w:val="1B683659"/>
    <w:rsid w:val="225E70CD"/>
    <w:rsid w:val="23D60944"/>
    <w:rsid w:val="27463C94"/>
    <w:rsid w:val="28F16024"/>
    <w:rsid w:val="2AEF75A6"/>
    <w:rsid w:val="2D8B3231"/>
    <w:rsid w:val="315A12B3"/>
    <w:rsid w:val="397E3397"/>
    <w:rsid w:val="3B54016F"/>
    <w:rsid w:val="3EC00E1F"/>
    <w:rsid w:val="47D37291"/>
    <w:rsid w:val="49884645"/>
    <w:rsid w:val="4EEF792B"/>
    <w:rsid w:val="504E5972"/>
    <w:rsid w:val="577F7419"/>
    <w:rsid w:val="5C751FF2"/>
    <w:rsid w:val="5CB6236A"/>
    <w:rsid w:val="5EE17A4E"/>
    <w:rsid w:val="60D70E9F"/>
    <w:rsid w:val="6545527F"/>
    <w:rsid w:val="6A235652"/>
    <w:rsid w:val="6C033756"/>
    <w:rsid w:val="6DE41394"/>
    <w:rsid w:val="750004E6"/>
    <w:rsid w:val="754D11CC"/>
    <w:rsid w:val="75BF457F"/>
    <w:rsid w:val="76C2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A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9815A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815A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rsid w:val="009815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815A1"/>
    <w:rPr>
      <w:b/>
      <w:bCs/>
    </w:rPr>
  </w:style>
  <w:style w:type="character" w:styleId="a8">
    <w:name w:val="page number"/>
    <w:qFormat/>
    <w:rsid w:val="009815A1"/>
  </w:style>
  <w:style w:type="character" w:styleId="a9">
    <w:name w:val="Emphasis"/>
    <w:basedOn w:val="a0"/>
    <w:qFormat/>
    <w:rsid w:val="009815A1"/>
    <w:rPr>
      <w:i/>
    </w:rPr>
  </w:style>
  <w:style w:type="character" w:styleId="aa">
    <w:name w:val="Hyperlink"/>
    <w:basedOn w:val="a0"/>
    <w:qFormat/>
    <w:rsid w:val="009815A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81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15A1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9815A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815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11</cp:revision>
  <cp:lastPrinted>2022-01-17T05:17:00Z</cp:lastPrinted>
  <dcterms:created xsi:type="dcterms:W3CDTF">2021-12-22T15:01:00Z</dcterms:created>
  <dcterms:modified xsi:type="dcterms:W3CDTF">2022-03-11T02:36:00Z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2C5DAC69262D42C191EDDBE0ED795C64</vt:lpwstr>
  </property>
</Properties>
</file>